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CDD7" w14:textId="77777777" w:rsidR="006E5B4A" w:rsidRPr="00073296" w:rsidRDefault="006E5B4A" w:rsidP="00694983">
      <w:pPr>
        <w:pStyle w:val="Default"/>
        <w:rPr>
          <w:b/>
          <w:bCs/>
          <w:sz w:val="52"/>
          <w:szCs w:val="52"/>
        </w:rPr>
      </w:pPr>
      <w:r w:rsidRPr="00073296">
        <w:rPr>
          <w:b/>
          <w:bCs/>
          <w:sz w:val="44"/>
          <w:szCs w:val="44"/>
        </w:rPr>
        <w:t>Formulaire d’inscription</w:t>
      </w:r>
    </w:p>
    <w:p w14:paraId="27F17A03" w14:textId="77A079F9" w:rsidR="006E5B4A" w:rsidRPr="00073296" w:rsidRDefault="006E5B4A" w:rsidP="00694983">
      <w:pPr>
        <w:pStyle w:val="Default"/>
        <w:rPr>
          <w:b/>
          <w:bCs/>
          <w:sz w:val="22"/>
          <w:szCs w:val="22"/>
        </w:rPr>
      </w:pPr>
      <w:r w:rsidRPr="00073296">
        <w:rPr>
          <w:b/>
          <w:bCs/>
          <w:sz w:val="28"/>
          <w:szCs w:val="28"/>
        </w:rPr>
        <w:t>Championnat individuel des Yvelines jeunes 202</w:t>
      </w:r>
      <w:r w:rsidR="00EA5A47">
        <w:rPr>
          <w:b/>
          <w:bCs/>
          <w:sz w:val="28"/>
          <w:szCs w:val="28"/>
        </w:rPr>
        <w:t>2</w:t>
      </w:r>
      <w:r w:rsidRPr="00073296">
        <w:rPr>
          <w:b/>
          <w:bCs/>
          <w:sz w:val="28"/>
          <w:szCs w:val="28"/>
        </w:rPr>
        <w:t xml:space="preserve"> </w:t>
      </w:r>
    </w:p>
    <w:p w14:paraId="75E294D0" w14:textId="77777777" w:rsidR="006E5B4A" w:rsidRDefault="006E5B4A" w:rsidP="00694983">
      <w:pPr>
        <w:pStyle w:val="Default"/>
      </w:pPr>
    </w:p>
    <w:p w14:paraId="1073D398" w14:textId="77777777" w:rsidR="006E5B4A" w:rsidRDefault="006E5B4A" w:rsidP="00694983">
      <w:pPr>
        <w:pStyle w:val="Default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1719"/>
        <w:gridCol w:w="1719"/>
        <w:gridCol w:w="1719"/>
        <w:gridCol w:w="1719"/>
      </w:tblGrid>
      <w:tr w:rsidR="006E5B4A" w:rsidRPr="00B31C5F" w14:paraId="3CB4BB38" w14:textId="77777777" w:rsidTr="00B31C5F">
        <w:trPr>
          <w:trHeight w:val="562"/>
        </w:trPr>
        <w:tc>
          <w:tcPr>
            <w:tcW w:w="2569" w:type="dxa"/>
            <w:vMerge w:val="restart"/>
          </w:tcPr>
          <w:p w14:paraId="46893494" w14:textId="594183EC" w:rsidR="006E5B4A" w:rsidRPr="00B31C5F" w:rsidRDefault="00181E1E" w:rsidP="00694983">
            <w:pPr>
              <w:pStyle w:val="Defaul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EBEBA10" wp14:editId="204A30D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21590</wp:posOffset>
                  </wp:positionV>
                  <wp:extent cx="1546225" cy="18605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14145" r="7860" b="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86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9" w:type="dxa"/>
            <w:vAlign w:val="center"/>
          </w:tcPr>
          <w:p w14:paraId="18B2DAC0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Nom du participant :</w:t>
            </w:r>
          </w:p>
        </w:tc>
        <w:tc>
          <w:tcPr>
            <w:tcW w:w="1719" w:type="dxa"/>
            <w:vAlign w:val="center"/>
          </w:tcPr>
          <w:p w14:paraId="207EA815" w14:textId="77777777" w:rsidR="006E5B4A" w:rsidRPr="00B31C5F" w:rsidRDefault="006E5B4A" w:rsidP="00B31C5F">
            <w:pPr>
              <w:pStyle w:val="Default"/>
              <w:jc w:val="center"/>
            </w:pPr>
          </w:p>
        </w:tc>
        <w:tc>
          <w:tcPr>
            <w:tcW w:w="1719" w:type="dxa"/>
            <w:vAlign w:val="center"/>
          </w:tcPr>
          <w:p w14:paraId="3602E72D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Prénom :</w:t>
            </w:r>
          </w:p>
        </w:tc>
        <w:tc>
          <w:tcPr>
            <w:tcW w:w="1719" w:type="dxa"/>
          </w:tcPr>
          <w:p w14:paraId="286B7002" w14:textId="77777777" w:rsidR="006E5B4A" w:rsidRPr="00B31C5F" w:rsidRDefault="006E5B4A" w:rsidP="00694983">
            <w:pPr>
              <w:pStyle w:val="Default"/>
            </w:pPr>
          </w:p>
        </w:tc>
      </w:tr>
      <w:tr w:rsidR="006E5B4A" w:rsidRPr="00B31C5F" w14:paraId="1F22F95F" w14:textId="77777777" w:rsidTr="00B31C5F">
        <w:trPr>
          <w:trHeight w:val="562"/>
        </w:trPr>
        <w:tc>
          <w:tcPr>
            <w:tcW w:w="2569" w:type="dxa"/>
            <w:vMerge/>
          </w:tcPr>
          <w:p w14:paraId="7C7F198C" w14:textId="77777777" w:rsidR="006E5B4A" w:rsidRPr="00B31C5F" w:rsidRDefault="006E5B4A" w:rsidP="00694983">
            <w:pPr>
              <w:pStyle w:val="Default"/>
            </w:pPr>
          </w:p>
        </w:tc>
        <w:tc>
          <w:tcPr>
            <w:tcW w:w="1719" w:type="dxa"/>
            <w:vAlign w:val="center"/>
          </w:tcPr>
          <w:p w14:paraId="330417A1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Date de naissance :</w:t>
            </w:r>
          </w:p>
        </w:tc>
        <w:tc>
          <w:tcPr>
            <w:tcW w:w="1719" w:type="dxa"/>
            <w:vAlign w:val="center"/>
          </w:tcPr>
          <w:p w14:paraId="3F0B5A6C" w14:textId="77777777" w:rsidR="006E5B4A" w:rsidRPr="00B31C5F" w:rsidRDefault="006E5B4A" w:rsidP="00B31C5F">
            <w:pPr>
              <w:pStyle w:val="Default"/>
              <w:jc w:val="center"/>
            </w:pPr>
          </w:p>
        </w:tc>
        <w:tc>
          <w:tcPr>
            <w:tcW w:w="1719" w:type="dxa"/>
            <w:vAlign w:val="center"/>
          </w:tcPr>
          <w:p w14:paraId="3198C065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Elo rapide</w:t>
            </w:r>
          </w:p>
          <w:p w14:paraId="4C19B064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(si connu) :</w:t>
            </w:r>
          </w:p>
        </w:tc>
        <w:tc>
          <w:tcPr>
            <w:tcW w:w="1719" w:type="dxa"/>
          </w:tcPr>
          <w:p w14:paraId="1090D408" w14:textId="77777777" w:rsidR="006E5B4A" w:rsidRPr="00B31C5F" w:rsidRDefault="006E5B4A" w:rsidP="00694983">
            <w:pPr>
              <w:pStyle w:val="Default"/>
            </w:pPr>
          </w:p>
        </w:tc>
      </w:tr>
      <w:tr w:rsidR="006E5B4A" w:rsidRPr="00B31C5F" w14:paraId="19CBAADC" w14:textId="77777777" w:rsidTr="00B31C5F">
        <w:trPr>
          <w:trHeight w:val="562"/>
        </w:trPr>
        <w:tc>
          <w:tcPr>
            <w:tcW w:w="2569" w:type="dxa"/>
            <w:vMerge/>
          </w:tcPr>
          <w:p w14:paraId="1BC56969" w14:textId="77777777" w:rsidR="006E5B4A" w:rsidRPr="00B31C5F" w:rsidRDefault="006E5B4A" w:rsidP="00694983">
            <w:pPr>
              <w:pStyle w:val="Default"/>
            </w:pPr>
          </w:p>
        </w:tc>
        <w:tc>
          <w:tcPr>
            <w:tcW w:w="1719" w:type="dxa"/>
            <w:vAlign w:val="center"/>
          </w:tcPr>
          <w:p w14:paraId="7F69A7F3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Club d’affiliation :</w:t>
            </w:r>
          </w:p>
        </w:tc>
        <w:tc>
          <w:tcPr>
            <w:tcW w:w="1719" w:type="dxa"/>
            <w:vAlign w:val="center"/>
          </w:tcPr>
          <w:p w14:paraId="135D0812" w14:textId="77777777" w:rsidR="006E5B4A" w:rsidRPr="00B31C5F" w:rsidRDefault="006E5B4A" w:rsidP="00B31C5F">
            <w:pPr>
              <w:pStyle w:val="Default"/>
              <w:jc w:val="center"/>
            </w:pPr>
          </w:p>
        </w:tc>
        <w:tc>
          <w:tcPr>
            <w:tcW w:w="1719" w:type="dxa"/>
            <w:vAlign w:val="center"/>
          </w:tcPr>
          <w:p w14:paraId="730B5881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N° de Licence</w:t>
            </w:r>
          </w:p>
        </w:tc>
        <w:tc>
          <w:tcPr>
            <w:tcW w:w="1719" w:type="dxa"/>
          </w:tcPr>
          <w:p w14:paraId="154F2F06" w14:textId="77777777" w:rsidR="006E5B4A" w:rsidRPr="00B31C5F" w:rsidRDefault="006E5B4A" w:rsidP="00694983">
            <w:pPr>
              <w:pStyle w:val="Default"/>
            </w:pPr>
          </w:p>
        </w:tc>
      </w:tr>
      <w:tr w:rsidR="006E5B4A" w:rsidRPr="00B31C5F" w14:paraId="365560F2" w14:textId="77777777" w:rsidTr="00B31C5F">
        <w:trPr>
          <w:trHeight w:val="562"/>
        </w:trPr>
        <w:tc>
          <w:tcPr>
            <w:tcW w:w="2569" w:type="dxa"/>
            <w:vMerge/>
          </w:tcPr>
          <w:p w14:paraId="35667DCF" w14:textId="77777777" w:rsidR="006E5B4A" w:rsidRPr="00B31C5F" w:rsidRDefault="006E5B4A" w:rsidP="00694983">
            <w:pPr>
              <w:pStyle w:val="Default"/>
            </w:pPr>
          </w:p>
        </w:tc>
        <w:tc>
          <w:tcPr>
            <w:tcW w:w="1719" w:type="dxa"/>
            <w:vAlign w:val="center"/>
          </w:tcPr>
          <w:p w14:paraId="37F53768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Nom de l’accompagnant</w:t>
            </w:r>
          </w:p>
        </w:tc>
        <w:tc>
          <w:tcPr>
            <w:tcW w:w="1719" w:type="dxa"/>
            <w:vAlign w:val="center"/>
          </w:tcPr>
          <w:p w14:paraId="555B5604" w14:textId="77777777" w:rsidR="006E5B4A" w:rsidRPr="00B31C5F" w:rsidRDefault="006E5B4A" w:rsidP="00B31C5F">
            <w:pPr>
              <w:pStyle w:val="Default"/>
              <w:jc w:val="center"/>
            </w:pPr>
          </w:p>
        </w:tc>
        <w:tc>
          <w:tcPr>
            <w:tcW w:w="1719" w:type="dxa"/>
            <w:vAlign w:val="center"/>
          </w:tcPr>
          <w:p w14:paraId="2BFFAB00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Prénom :</w:t>
            </w:r>
          </w:p>
        </w:tc>
        <w:tc>
          <w:tcPr>
            <w:tcW w:w="1719" w:type="dxa"/>
          </w:tcPr>
          <w:p w14:paraId="0A4FE6C9" w14:textId="77777777" w:rsidR="006E5B4A" w:rsidRPr="00B31C5F" w:rsidRDefault="006E5B4A" w:rsidP="00694983">
            <w:pPr>
              <w:pStyle w:val="Default"/>
            </w:pPr>
          </w:p>
        </w:tc>
      </w:tr>
      <w:tr w:rsidR="006E5B4A" w:rsidRPr="00B31C5F" w14:paraId="11082594" w14:textId="77777777" w:rsidTr="00B31C5F">
        <w:trPr>
          <w:trHeight w:val="688"/>
        </w:trPr>
        <w:tc>
          <w:tcPr>
            <w:tcW w:w="2569" w:type="dxa"/>
            <w:vMerge/>
          </w:tcPr>
          <w:p w14:paraId="0474F909" w14:textId="77777777" w:rsidR="006E5B4A" w:rsidRPr="00B31C5F" w:rsidRDefault="006E5B4A" w:rsidP="00694983">
            <w:pPr>
              <w:pStyle w:val="Default"/>
            </w:pPr>
          </w:p>
        </w:tc>
        <w:tc>
          <w:tcPr>
            <w:tcW w:w="1719" w:type="dxa"/>
            <w:vAlign w:val="center"/>
          </w:tcPr>
          <w:p w14:paraId="16828EEF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Email de contact</w:t>
            </w:r>
          </w:p>
        </w:tc>
        <w:tc>
          <w:tcPr>
            <w:tcW w:w="1719" w:type="dxa"/>
            <w:vAlign w:val="center"/>
          </w:tcPr>
          <w:p w14:paraId="29B2374D" w14:textId="77777777" w:rsidR="006E5B4A" w:rsidRPr="00B31C5F" w:rsidRDefault="006E5B4A" w:rsidP="00B31C5F">
            <w:pPr>
              <w:pStyle w:val="Default"/>
              <w:jc w:val="center"/>
            </w:pPr>
          </w:p>
        </w:tc>
        <w:tc>
          <w:tcPr>
            <w:tcW w:w="1719" w:type="dxa"/>
            <w:vAlign w:val="center"/>
          </w:tcPr>
          <w:p w14:paraId="35003B99" w14:textId="77777777" w:rsidR="006E5B4A" w:rsidRPr="00B31C5F" w:rsidRDefault="006E5B4A" w:rsidP="00B31C5F">
            <w:pPr>
              <w:pStyle w:val="Default"/>
              <w:jc w:val="center"/>
              <w:rPr>
                <w:sz w:val="20"/>
                <w:szCs w:val="20"/>
              </w:rPr>
            </w:pPr>
            <w:r w:rsidRPr="00B31C5F">
              <w:rPr>
                <w:sz w:val="20"/>
                <w:szCs w:val="20"/>
              </w:rPr>
              <w:t>Numéro de téléphone :</w:t>
            </w:r>
          </w:p>
        </w:tc>
        <w:tc>
          <w:tcPr>
            <w:tcW w:w="1719" w:type="dxa"/>
          </w:tcPr>
          <w:p w14:paraId="64FB2004" w14:textId="77777777" w:rsidR="006E5B4A" w:rsidRPr="00B31C5F" w:rsidRDefault="006E5B4A" w:rsidP="00694983">
            <w:pPr>
              <w:pStyle w:val="Default"/>
            </w:pPr>
          </w:p>
        </w:tc>
      </w:tr>
    </w:tbl>
    <w:p w14:paraId="0096565E" w14:textId="77777777" w:rsidR="006E5B4A" w:rsidRDefault="006E5B4A" w:rsidP="00B4498A">
      <w:pPr>
        <w:pStyle w:val="Default"/>
      </w:pPr>
    </w:p>
    <w:p w14:paraId="227BFF16" w14:textId="77777777" w:rsidR="006E5B4A" w:rsidRDefault="006E5B4A" w:rsidP="00B4498A">
      <w:pPr>
        <w:pStyle w:val="Default"/>
      </w:pPr>
    </w:p>
    <w:p w14:paraId="09F5A58B" w14:textId="77777777" w:rsidR="006E5B4A" w:rsidRDefault="006E5B4A" w:rsidP="00C21D2A">
      <w:pPr>
        <w:pStyle w:val="Default"/>
        <w:ind w:left="284" w:hanging="284"/>
        <w:jc w:val="both"/>
      </w:pPr>
      <w:r>
        <w:sym w:font="Wingdings 2" w:char="F052"/>
      </w:r>
      <w:r>
        <w:t xml:space="preserve"> </w:t>
      </w:r>
      <w:r w:rsidRPr="00B4498A">
        <w:t xml:space="preserve">J’accepte que le Comité Départemental des Echecs des Yvelines publie </w:t>
      </w:r>
      <w:r>
        <w:t xml:space="preserve">sur </w:t>
      </w:r>
      <w:r w:rsidRPr="00B4498A">
        <w:t xml:space="preserve">son site web ou dans le cadre d’articles de journaux par exemple, des photos ou vidéos sur lesquels pourraient apparaître les </w:t>
      </w:r>
      <w:r>
        <w:t>jeunes</w:t>
      </w:r>
      <w:r w:rsidRPr="00B4498A">
        <w:t xml:space="preserve"> inscrits.</w:t>
      </w:r>
    </w:p>
    <w:p w14:paraId="2FDC8D77" w14:textId="77777777" w:rsidR="006E5B4A" w:rsidRDefault="006E5B4A" w:rsidP="00C21D2A">
      <w:pPr>
        <w:pStyle w:val="Default"/>
        <w:jc w:val="both"/>
      </w:pPr>
    </w:p>
    <w:p w14:paraId="3B2BE6C2" w14:textId="6C6B4570" w:rsidR="006E5B4A" w:rsidRDefault="006E5B4A" w:rsidP="00C21D2A">
      <w:pPr>
        <w:pStyle w:val="Default"/>
        <w:ind w:left="284" w:hanging="284"/>
        <w:jc w:val="both"/>
      </w:pPr>
      <w:r>
        <w:sym w:font="Wingdings 2" w:char="F052"/>
      </w:r>
      <w:r>
        <w:t xml:space="preserve"> J’accepte que le nom du jeune dont je suis le représentant légal apparaisse dans la liste publique des participants sur le site </w:t>
      </w:r>
      <w:r w:rsidR="00AE49F4">
        <w:t>de YES</w:t>
      </w:r>
      <w:r w:rsidRPr="00DF6EA9">
        <w:rPr>
          <w:color w:val="auto"/>
        </w:rPr>
        <w:t xml:space="preserve"> et sur le site de la FFE</w:t>
      </w:r>
    </w:p>
    <w:p w14:paraId="1E407E7A" w14:textId="77777777" w:rsidR="006E5B4A" w:rsidRDefault="006E5B4A" w:rsidP="00C21D2A">
      <w:pPr>
        <w:pStyle w:val="Default"/>
        <w:jc w:val="both"/>
      </w:pPr>
    </w:p>
    <w:p w14:paraId="2B40CFF6" w14:textId="77777777" w:rsidR="006E5B4A" w:rsidRDefault="006E5B4A" w:rsidP="00C21D2A">
      <w:pPr>
        <w:pStyle w:val="Default"/>
        <w:ind w:left="284" w:hanging="284"/>
        <w:jc w:val="both"/>
      </w:pPr>
      <w:r>
        <w:sym w:font="Wingdings 2" w:char="F052"/>
      </w:r>
      <w:r>
        <w:t xml:space="preserve"> J’ai pris connaissance du règlement et notamment des mesures sanitaires mises en place.</w:t>
      </w:r>
    </w:p>
    <w:p w14:paraId="7076C856" w14:textId="77777777" w:rsidR="006E5B4A" w:rsidRDefault="006E5B4A" w:rsidP="00C21D2A">
      <w:pPr>
        <w:pStyle w:val="Default"/>
        <w:jc w:val="both"/>
      </w:pPr>
    </w:p>
    <w:p w14:paraId="17F07F62" w14:textId="77777777" w:rsidR="006E5B4A" w:rsidRDefault="006E5B4A" w:rsidP="00C21D2A">
      <w:pPr>
        <w:pStyle w:val="Default"/>
        <w:ind w:left="284" w:hanging="284"/>
        <w:jc w:val="both"/>
      </w:pPr>
      <w:r>
        <w:sym w:font="Wingdings 2" w:char="F052"/>
      </w:r>
      <w:r>
        <w:t xml:space="preserve"> Je m’engage à ne pas faire venir mon enfant si ce dernier et/ou son accompagnant présentent des symptômes en lien avec le Covid.</w:t>
      </w:r>
    </w:p>
    <w:p w14:paraId="00539B10" w14:textId="77777777" w:rsidR="006E5B4A" w:rsidRPr="00564667" w:rsidRDefault="006E5B4A" w:rsidP="00C21D2A">
      <w:pPr>
        <w:pStyle w:val="Default"/>
        <w:ind w:left="284" w:hanging="284"/>
        <w:jc w:val="both"/>
        <w:rPr>
          <w:sz w:val="16"/>
          <w:szCs w:val="16"/>
        </w:rPr>
      </w:pPr>
    </w:p>
    <w:p w14:paraId="22705ABA" w14:textId="77777777" w:rsidR="006E5B4A" w:rsidRDefault="006E5B4A" w:rsidP="00795057">
      <w:pPr>
        <w:pStyle w:val="Default"/>
      </w:pPr>
    </w:p>
    <w:p w14:paraId="4B5567F7" w14:textId="77777777" w:rsidR="006E5B4A" w:rsidRDefault="006E5B4A" w:rsidP="00C21D2A">
      <w:pPr>
        <w:pStyle w:val="Default"/>
        <w:jc w:val="right"/>
      </w:pPr>
      <w:r>
        <w:t>Nom et Signature du représentant légal du participant</w:t>
      </w:r>
    </w:p>
    <w:p w14:paraId="26824127" w14:textId="5752887B" w:rsidR="006E5B4A" w:rsidRDefault="00181E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DCAB" wp14:editId="28FEF039">
                <wp:simplePos x="0" y="0"/>
                <wp:positionH relativeFrom="column">
                  <wp:posOffset>3299460</wp:posOffset>
                </wp:positionH>
                <wp:positionV relativeFrom="paragraph">
                  <wp:posOffset>256540</wp:posOffset>
                </wp:positionV>
                <wp:extent cx="1935480" cy="688975"/>
                <wp:effectExtent l="13335" t="14605" r="1333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88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4C87" id="Rectangle 1" o:spid="_x0000_s1026" style="position:absolute;margin-left:259.8pt;margin-top:20.2pt;width:152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" filled="f" strokecolor="#1f3763" strokeweight="1pt"/>
            </w:pict>
          </mc:Fallback>
        </mc:AlternateContent>
      </w:r>
    </w:p>
    <w:p w14:paraId="6E0A4783" w14:textId="77777777" w:rsidR="006E5B4A" w:rsidRDefault="006E5B4A"/>
    <w:p w14:paraId="1B665E55" w14:textId="77777777" w:rsidR="006E5B4A" w:rsidRDefault="006E5B4A"/>
    <w:p w14:paraId="413DB287" w14:textId="77777777" w:rsidR="006E5B4A" w:rsidRDefault="006E5B4A"/>
    <w:p w14:paraId="76F6C21A" w14:textId="77777777" w:rsidR="006E5B4A" w:rsidRPr="00564667" w:rsidRDefault="006E5B4A">
      <w:pPr>
        <w:rPr>
          <w:sz w:val="16"/>
          <w:szCs w:val="16"/>
        </w:rPr>
      </w:pPr>
    </w:p>
    <w:p w14:paraId="73815036" w14:textId="77777777" w:rsidR="006E5B4A" w:rsidRDefault="006E5B4A" w:rsidP="00C21D2A">
      <w:pPr>
        <w:pStyle w:val="Default"/>
        <w:ind w:left="284" w:hanging="284"/>
      </w:pPr>
      <w:r>
        <w:sym w:font="Wingdings 2" w:char="F0A3"/>
      </w:r>
      <w:r>
        <w:t xml:space="preserve"> Je souhaite que YES intègre mon mail dans sa liste de diffusion d’information relative aux compétitions et événements spéciaux jeunes en lien avec les échecs</w:t>
      </w:r>
      <w:r>
        <w:br/>
      </w:r>
      <w:r w:rsidRPr="00CC328A">
        <w:rPr>
          <w:b/>
          <w:bCs/>
        </w:rPr>
        <w:t>(</w:t>
      </w:r>
      <w:r w:rsidRPr="00CC328A">
        <w:rPr>
          <w:b/>
          <w:bCs/>
          <w:i/>
          <w:iCs/>
        </w:rPr>
        <w:t xml:space="preserve">cocher </w:t>
      </w:r>
      <w:r>
        <w:rPr>
          <w:b/>
          <w:bCs/>
          <w:i/>
          <w:iCs/>
        </w:rPr>
        <w:t>la</w:t>
      </w:r>
      <w:r w:rsidRPr="00CC328A">
        <w:rPr>
          <w:b/>
          <w:bCs/>
          <w:i/>
          <w:iCs/>
        </w:rPr>
        <w:t xml:space="preserve"> cas</w:t>
      </w:r>
      <w:r>
        <w:rPr>
          <w:b/>
          <w:bCs/>
          <w:i/>
          <w:iCs/>
        </w:rPr>
        <w:t>e le cas</w:t>
      </w:r>
      <w:r w:rsidRPr="00CC328A">
        <w:rPr>
          <w:b/>
          <w:bCs/>
          <w:i/>
          <w:iCs/>
        </w:rPr>
        <w:t xml:space="preserve"> échéant</w:t>
      </w:r>
      <w:r w:rsidRPr="00CC328A">
        <w:rPr>
          <w:b/>
          <w:bCs/>
        </w:rPr>
        <w:t>)</w:t>
      </w:r>
      <w:r>
        <w:t xml:space="preserve"> </w:t>
      </w:r>
    </w:p>
    <w:p w14:paraId="42EF0FB1" w14:textId="77777777" w:rsidR="006E5B4A" w:rsidRDefault="006E5B4A" w:rsidP="00C21D2A">
      <w:pPr>
        <w:pStyle w:val="Default"/>
        <w:ind w:left="284" w:hanging="284"/>
      </w:pPr>
    </w:p>
    <w:p w14:paraId="6839DEAD" w14:textId="77777777" w:rsidR="006E5B4A" w:rsidRDefault="006E5B4A" w:rsidP="00CC0C7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CC0C72">
        <w:rPr>
          <w:i/>
          <w:iCs/>
          <w:sz w:val="22"/>
          <w:szCs w:val="22"/>
        </w:rPr>
        <w:t>Ces données n’ont pas vocation à être communiquées à des tiers en dehors de la cellule anti-covid du ministère le cas échéant</w:t>
      </w:r>
      <w:r>
        <w:rPr>
          <w:i/>
          <w:iCs/>
          <w:sz w:val="22"/>
          <w:szCs w:val="22"/>
        </w:rPr>
        <w:t>)</w:t>
      </w:r>
    </w:p>
    <w:p w14:paraId="0F2089D6" w14:textId="77777777" w:rsidR="006E5B4A" w:rsidRDefault="006E5B4A" w:rsidP="00CC0C72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EAB428F" w14:textId="551F0A4A" w:rsidR="00564667" w:rsidRDefault="006E5B4A" w:rsidP="00F17E91">
      <w:pPr>
        <w:pStyle w:val="Paragraphedeliste"/>
        <w:ind w:left="0" w:right="-2"/>
        <w:jc w:val="both"/>
        <w:rPr>
          <w:sz w:val="24"/>
          <w:szCs w:val="24"/>
        </w:rPr>
      </w:pPr>
      <w:r w:rsidRPr="00F17E91">
        <w:rPr>
          <w:b/>
          <w:bCs/>
          <w:sz w:val="24"/>
          <w:szCs w:val="24"/>
        </w:rPr>
        <w:t xml:space="preserve">Formulaire à retourner à « CYIJ - Chez Mr </w:t>
      </w:r>
      <w:r>
        <w:rPr>
          <w:b/>
          <w:bCs/>
          <w:sz w:val="24"/>
          <w:szCs w:val="24"/>
        </w:rPr>
        <w:t xml:space="preserve">Sylvain Rivier </w:t>
      </w:r>
      <w:r w:rsidRPr="00F552CE">
        <w:rPr>
          <w:b/>
          <w:bCs/>
          <w:sz w:val="24"/>
          <w:szCs w:val="24"/>
        </w:rPr>
        <w:t>23 avenue Habert de Montmort 78320 Le Mesnil Saint Denis</w:t>
      </w:r>
      <w:r w:rsidRPr="00F17E91">
        <w:rPr>
          <w:b/>
          <w:bCs/>
          <w:sz w:val="24"/>
          <w:szCs w:val="24"/>
        </w:rPr>
        <w:t> » avec votre règlement de 1</w:t>
      </w:r>
      <w:r w:rsidR="00EA5A47">
        <w:rPr>
          <w:b/>
          <w:bCs/>
          <w:sz w:val="24"/>
          <w:szCs w:val="24"/>
        </w:rPr>
        <w:t>5</w:t>
      </w:r>
      <w:r w:rsidRPr="00F17E91">
        <w:rPr>
          <w:b/>
          <w:bCs/>
          <w:sz w:val="24"/>
          <w:szCs w:val="24"/>
        </w:rPr>
        <w:t xml:space="preserve"> € de frais d’inscription</w:t>
      </w:r>
      <w:r w:rsidR="00564667">
        <w:rPr>
          <w:b/>
          <w:bCs/>
          <w:sz w:val="24"/>
          <w:szCs w:val="24"/>
        </w:rPr>
        <w:br/>
      </w:r>
      <w:r w:rsidRPr="00564667">
        <w:rPr>
          <w:sz w:val="24"/>
          <w:szCs w:val="24"/>
        </w:rPr>
        <w:t>(</w:t>
      </w:r>
      <w:r w:rsidR="00EA5A47">
        <w:rPr>
          <w:sz w:val="24"/>
          <w:szCs w:val="24"/>
        </w:rPr>
        <w:t>20</w:t>
      </w:r>
      <w:r w:rsidRPr="00564667">
        <w:rPr>
          <w:sz w:val="24"/>
          <w:szCs w:val="24"/>
        </w:rPr>
        <w:t xml:space="preserve"> € après le </w:t>
      </w:r>
      <w:r w:rsidR="00EA5A47">
        <w:rPr>
          <w:sz w:val="24"/>
          <w:szCs w:val="24"/>
        </w:rPr>
        <w:t>4</w:t>
      </w:r>
      <w:r w:rsidRPr="00564667">
        <w:rPr>
          <w:sz w:val="24"/>
          <w:szCs w:val="24"/>
        </w:rPr>
        <w:t>/11/202</w:t>
      </w:r>
      <w:r w:rsidR="00EA5A47">
        <w:rPr>
          <w:sz w:val="24"/>
          <w:szCs w:val="24"/>
        </w:rPr>
        <w:t>2</w:t>
      </w:r>
      <w:r w:rsidR="00564667">
        <w:rPr>
          <w:sz w:val="24"/>
          <w:szCs w:val="24"/>
        </w:rPr>
        <w:t>)</w:t>
      </w:r>
      <w:r w:rsidRPr="00564667">
        <w:rPr>
          <w:sz w:val="24"/>
          <w:szCs w:val="24"/>
        </w:rPr>
        <w:t xml:space="preserve"> </w:t>
      </w:r>
      <w:r w:rsidRPr="00564667">
        <w:rPr>
          <w:b/>
          <w:bCs/>
          <w:sz w:val="24"/>
          <w:szCs w:val="24"/>
        </w:rPr>
        <w:t xml:space="preserve">à l’ordre de </w:t>
      </w:r>
      <w:r w:rsidR="00DF6EA9" w:rsidRPr="00564667">
        <w:rPr>
          <w:b/>
          <w:bCs/>
          <w:sz w:val="24"/>
          <w:szCs w:val="24"/>
        </w:rPr>
        <w:t>« </w:t>
      </w:r>
      <w:r w:rsidRPr="00564667">
        <w:rPr>
          <w:b/>
          <w:bCs/>
          <w:sz w:val="24"/>
          <w:szCs w:val="24"/>
        </w:rPr>
        <w:t>Yvelines Echecs Structure</w:t>
      </w:r>
      <w:r w:rsidR="00DF6EA9" w:rsidRPr="00564667">
        <w:rPr>
          <w:b/>
          <w:bCs/>
          <w:sz w:val="24"/>
          <w:szCs w:val="24"/>
        </w:rPr>
        <w:t> »</w:t>
      </w:r>
      <w:r w:rsidR="00564667" w:rsidRPr="00564667">
        <w:rPr>
          <w:sz w:val="24"/>
          <w:szCs w:val="24"/>
        </w:rPr>
        <w:t>.</w:t>
      </w:r>
      <w:r w:rsidR="00564667">
        <w:rPr>
          <w:sz w:val="24"/>
          <w:szCs w:val="24"/>
        </w:rPr>
        <w:t xml:space="preserve"> </w:t>
      </w:r>
    </w:p>
    <w:p w14:paraId="633DE754" w14:textId="01CFFDA1" w:rsidR="00564667" w:rsidRPr="005A4727" w:rsidRDefault="00564667" w:rsidP="00F17E91">
      <w:pPr>
        <w:pStyle w:val="Paragraphedeliste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64667">
        <w:rPr>
          <w:b/>
          <w:bCs/>
          <w:sz w:val="24"/>
          <w:szCs w:val="24"/>
        </w:rPr>
        <w:t xml:space="preserve">Clôture des inscriptions le </w:t>
      </w:r>
      <w:r w:rsidR="00EA5A47">
        <w:rPr>
          <w:b/>
          <w:bCs/>
          <w:sz w:val="24"/>
          <w:szCs w:val="24"/>
        </w:rPr>
        <w:t>7</w:t>
      </w:r>
      <w:r w:rsidRPr="00564667">
        <w:rPr>
          <w:b/>
          <w:bCs/>
          <w:sz w:val="24"/>
          <w:szCs w:val="24"/>
        </w:rPr>
        <w:t>/11/202</w:t>
      </w:r>
      <w:r w:rsidR="00EA5A47">
        <w:rPr>
          <w:b/>
          <w:bCs/>
          <w:sz w:val="24"/>
          <w:szCs w:val="24"/>
        </w:rPr>
        <w:t>2</w:t>
      </w:r>
      <w:r w:rsidR="005A4727">
        <w:rPr>
          <w:b/>
          <w:bCs/>
          <w:sz w:val="24"/>
          <w:szCs w:val="24"/>
        </w:rPr>
        <w:t xml:space="preserve"> </w:t>
      </w:r>
      <w:r w:rsidR="005A4727" w:rsidRPr="005A4727">
        <w:rPr>
          <w:rFonts w:ascii="Times New Roman" w:hAnsi="Times New Roman"/>
          <w:color w:val="000000"/>
          <w:sz w:val="24"/>
          <w:szCs w:val="24"/>
        </w:rPr>
        <w:t>(cachet de la poste faisant foi)</w:t>
      </w:r>
    </w:p>
    <w:sectPr w:rsidR="00564667" w:rsidRPr="005A4727" w:rsidSect="003D35E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FD04" w14:textId="77777777" w:rsidR="00500FDE" w:rsidRDefault="00500FDE" w:rsidP="00320102">
      <w:pPr>
        <w:spacing w:after="0" w:line="240" w:lineRule="auto"/>
      </w:pPr>
      <w:r>
        <w:separator/>
      </w:r>
    </w:p>
  </w:endnote>
  <w:endnote w:type="continuationSeparator" w:id="0">
    <w:p w14:paraId="75EA25F7" w14:textId="77777777" w:rsidR="00500FDE" w:rsidRDefault="00500FDE" w:rsidP="0032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BE07" w14:textId="77777777" w:rsidR="00500FDE" w:rsidRDefault="00500FDE" w:rsidP="00320102">
      <w:pPr>
        <w:spacing w:after="0" w:line="240" w:lineRule="auto"/>
      </w:pPr>
      <w:r>
        <w:separator/>
      </w:r>
    </w:p>
  </w:footnote>
  <w:footnote w:type="continuationSeparator" w:id="0">
    <w:p w14:paraId="240C5C6D" w14:textId="77777777" w:rsidR="00500FDE" w:rsidRDefault="00500FDE" w:rsidP="0032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0B4"/>
    <w:multiLevelType w:val="hybridMultilevel"/>
    <w:tmpl w:val="35A8C0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676A"/>
    <w:multiLevelType w:val="hybridMultilevel"/>
    <w:tmpl w:val="495E2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653F"/>
    <w:multiLevelType w:val="hybridMultilevel"/>
    <w:tmpl w:val="E1C286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7B26"/>
    <w:multiLevelType w:val="hybridMultilevel"/>
    <w:tmpl w:val="658AF6D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1BEA"/>
    <w:multiLevelType w:val="hybridMultilevel"/>
    <w:tmpl w:val="F23355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958024270">
    <w:abstractNumId w:val="4"/>
  </w:num>
  <w:num w:numId="2" w16cid:durableId="1634215421">
    <w:abstractNumId w:val="1"/>
  </w:num>
  <w:num w:numId="3" w16cid:durableId="1564094918">
    <w:abstractNumId w:val="3"/>
  </w:num>
  <w:num w:numId="4" w16cid:durableId="664820486">
    <w:abstractNumId w:val="2"/>
  </w:num>
  <w:num w:numId="5" w16cid:durableId="191839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7"/>
    <w:rsid w:val="00055FC2"/>
    <w:rsid w:val="000577F8"/>
    <w:rsid w:val="00073296"/>
    <w:rsid w:val="001046B2"/>
    <w:rsid w:val="00181E1E"/>
    <w:rsid w:val="00255987"/>
    <w:rsid w:val="00285EA2"/>
    <w:rsid w:val="00320102"/>
    <w:rsid w:val="00364B48"/>
    <w:rsid w:val="003D35EE"/>
    <w:rsid w:val="00463B47"/>
    <w:rsid w:val="004761D8"/>
    <w:rsid w:val="00500FDE"/>
    <w:rsid w:val="00564667"/>
    <w:rsid w:val="00590A96"/>
    <w:rsid w:val="005A4727"/>
    <w:rsid w:val="005B7E0F"/>
    <w:rsid w:val="005E46DF"/>
    <w:rsid w:val="00694983"/>
    <w:rsid w:val="006A1618"/>
    <w:rsid w:val="006E434E"/>
    <w:rsid w:val="006E5B4A"/>
    <w:rsid w:val="00746109"/>
    <w:rsid w:val="00795057"/>
    <w:rsid w:val="008013A7"/>
    <w:rsid w:val="00833FF6"/>
    <w:rsid w:val="00840666"/>
    <w:rsid w:val="00861E62"/>
    <w:rsid w:val="0097384B"/>
    <w:rsid w:val="009A1165"/>
    <w:rsid w:val="009D347B"/>
    <w:rsid w:val="009D744C"/>
    <w:rsid w:val="009F6318"/>
    <w:rsid w:val="00A87314"/>
    <w:rsid w:val="00AA3B7C"/>
    <w:rsid w:val="00AE49F4"/>
    <w:rsid w:val="00AF2C0C"/>
    <w:rsid w:val="00B0215A"/>
    <w:rsid w:val="00B31C5F"/>
    <w:rsid w:val="00B4498A"/>
    <w:rsid w:val="00BD4DC8"/>
    <w:rsid w:val="00C21D2A"/>
    <w:rsid w:val="00C66775"/>
    <w:rsid w:val="00CC0C72"/>
    <w:rsid w:val="00CC328A"/>
    <w:rsid w:val="00D04DEF"/>
    <w:rsid w:val="00D305F1"/>
    <w:rsid w:val="00DD5928"/>
    <w:rsid w:val="00DF6EA9"/>
    <w:rsid w:val="00E44057"/>
    <w:rsid w:val="00E479BF"/>
    <w:rsid w:val="00E51668"/>
    <w:rsid w:val="00EA5A47"/>
    <w:rsid w:val="00F06207"/>
    <w:rsid w:val="00F10A26"/>
    <w:rsid w:val="00F17E91"/>
    <w:rsid w:val="00F362E9"/>
    <w:rsid w:val="00F552CE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0CA1C"/>
  <w15:docId w15:val="{FBBB0DEA-5BEB-42DE-9AC9-61100923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4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D7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861E62"/>
    <w:pPr>
      <w:ind w:left="720"/>
      <w:contextualSpacing/>
    </w:pPr>
  </w:style>
  <w:style w:type="table" w:styleId="Grilledutableau">
    <w:name w:val="Table Grid"/>
    <w:basedOn w:val="TableauNormal"/>
    <w:uiPriority w:val="99"/>
    <w:rsid w:val="00B449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D35EE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3D35EE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rsid w:val="003D35E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D35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D35E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D35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D35EE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D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35E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32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2010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2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2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7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SEVERE Yannick</dc:creator>
  <cp:keywords/>
  <dc:description/>
  <cp:lastModifiedBy>ysevere ysevere</cp:lastModifiedBy>
  <cp:revision>3</cp:revision>
  <cp:lastPrinted>2021-09-27T15:58:00Z</cp:lastPrinted>
  <dcterms:created xsi:type="dcterms:W3CDTF">2022-09-30T13:08:00Z</dcterms:created>
  <dcterms:modified xsi:type="dcterms:W3CDTF">2022-09-30T13:11:00Z</dcterms:modified>
</cp:coreProperties>
</file>